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331.2" w:lineRule="auto"/>
        <w:jc w:val="both"/>
        <w:rPr>
          <w:rFonts w:ascii="Roboto Mono" w:cs="Roboto Mono" w:eastAsia="Roboto Mono" w:hAnsi="Roboto Mono"/>
          <w:sz w:val="14"/>
          <w:szCs w:val="14"/>
        </w:rPr>
      </w:pPr>
      <w:r w:rsidDel="00000000" w:rsidR="00000000" w:rsidRPr="00000000">
        <w:rPr>
          <w:rFonts w:ascii="Roboto Mono" w:cs="Roboto Mono" w:eastAsia="Roboto Mono" w:hAnsi="Roboto Mono"/>
          <w:sz w:val="14"/>
          <w:szCs w:val="14"/>
          <w:rtl w:val="0"/>
        </w:rPr>
        <w:t xml:space="preserve">Dear Councillor [Surname],</w:t>
      </w:r>
    </w:p>
    <w:p w:rsidR="00000000" w:rsidDel="00000000" w:rsidP="00000000" w:rsidRDefault="00000000" w:rsidRPr="00000000" w14:paraId="00000002">
      <w:pPr>
        <w:shd w:fill="ffffff" w:val="clear"/>
        <w:spacing w:after="240" w:before="240" w:line="331.2" w:lineRule="auto"/>
        <w:jc w:val="both"/>
        <w:rPr>
          <w:rFonts w:ascii="Roboto Mono" w:cs="Roboto Mono" w:eastAsia="Roboto Mono" w:hAnsi="Roboto Mono"/>
          <w:sz w:val="14"/>
          <w:szCs w:val="14"/>
        </w:rPr>
      </w:pPr>
      <w:r w:rsidDel="00000000" w:rsidR="00000000" w:rsidRPr="00000000">
        <w:rPr>
          <w:rFonts w:ascii="Roboto Mono" w:cs="Roboto Mono" w:eastAsia="Roboto Mono" w:hAnsi="Roboto Mono"/>
          <w:sz w:val="14"/>
          <w:szCs w:val="14"/>
          <w:rtl w:val="0"/>
        </w:rPr>
        <w:t xml:space="preserve">I am writing to you as a local resident to raise my urgent concerns regarding the NHS’s controversial £330m contract with the US-based tech firm, Palantir, to create the Federated Data Platform (FDP).</w:t>
      </w:r>
    </w:p>
    <w:p w:rsidR="00000000" w:rsidDel="00000000" w:rsidP="00000000" w:rsidRDefault="00000000" w:rsidRPr="00000000" w14:paraId="00000003">
      <w:pPr>
        <w:shd w:fill="ffffff" w:val="clear"/>
        <w:spacing w:line="331.2" w:lineRule="auto"/>
        <w:jc w:val="both"/>
        <w:rPr>
          <w:rFonts w:ascii="Roboto Mono" w:cs="Roboto Mono" w:eastAsia="Roboto Mono" w:hAnsi="Roboto Mono"/>
          <w:sz w:val="14"/>
          <w:szCs w:val="14"/>
        </w:rPr>
      </w:pPr>
      <w:r w:rsidDel="00000000" w:rsidR="00000000" w:rsidRPr="00000000">
        <w:rPr>
          <w:rFonts w:ascii="Roboto Mono" w:cs="Roboto Mono" w:eastAsia="Roboto Mono" w:hAnsi="Roboto Mono"/>
          <w:color w:val="222222"/>
          <w:sz w:val="14"/>
          <w:szCs w:val="14"/>
          <w:rtl w:val="0"/>
        </w:rPr>
        <w:t xml:space="preserve">Palantir's involvement in the NHS risks a significant amount of damage to our health service, and makes us increasingly vulnerable to public services becoming reliant on US-based tech firms. </w:t>
      </w:r>
      <w:r w:rsidDel="00000000" w:rsidR="00000000" w:rsidRPr="00000000">
        <w:rPr>
          <w:rFonts w:ascii="Roboto Mono" w:cs="Roboto Mono" w:eastAsia="Roboto Mono" w:hAnsi="Roboto Mono"/>
          <w:sz w:val="14"/>
          <w:szCs w:val="14"/>
          <w:rtl w:val="0"/>
        </w:rPr>
        <w:t xml:space="preserve">Entrusting our public services to a US-based firm with ethical values that fundamentally clash with those of our NHS raises many concerns.</w:t>
      </w:r>
      <w:r w:rsidDel="00000000" w:rsidR="00000000" w:rsidRPr="00000000">
        <w:rPr>
          <w:rFonts w:ascii="Roboto Mono" w:cs="Roboto Mono" w:eastAsia="Roboto Mono" w:hAnsi="Roboto Mono"/>
          <w:color w:val="222222"/>
          <w:sz w:val="14"/>
          <w:szCs w:val="14"/>
          <w:rtl w:val="0"/>
        </w:rPr>
        <w:t xml:space="preserve"> </w:t>
      </w:r>
      <w:r w:rsidDel="00000000" w:rsidR="00000000" w:rsidRPr="00000000">
        <w:rPr>
          <w:rFonts w:ascii="Roboto Mono" w:cs="Roboto Mono" w:eastAsia="Roboto Mono" w:hAnsi="Roboto Mono"/>
          <w:sz w:val="14"/>
          <w:szCs w:val="14"/>
          <w:rtl w:val="0"/>
        </w:rPr>
        <w:t xml:space="preserve">Numerous organisations including The British Medical Association (BMA), legal bodies, patient groups, health charities and human rights organisations have raised repeated concerns about the FDP’s data governance and privacy, the threat to patient trust in the health system, as well as ethical objections about the supplier and procurement process. Concerns were summarised in</w:t>
      </w:r>
      <w:hyperlink r:id="rId6">
        <w:r w:rsidDel="00000000" w:rsidR="00000000" w:rsidRPr="00000000">
          <w:rPr>
            <w:rFonts w:ascii="Roboto Mono" w:cs="Roboto Mono" w:eastAsia="Roboto Mono" w:hAnsi="Roboto Mono"/>
            <w:sz w:val="14"/>
            <w:szCs w:val="14"/>
            <w:rtl w:val="0"/>
          </w:rPr>
          <w:t xml:space="preserve"> </w:t>
        </w:r>
      </w:hyperlink>
      <w:hyperlink r:id="rId7">
        <w:r w:rsidDel="00000000" w:rsidR="00000000" w:rsidRPr="00000000">
          <w:rPr>
            <w:rFonts w:ascii="Roboto Mono" w:cs="Roboto Mono" w:eastAsia="Roboto Mono" w:hAnsi="Roboto Mono"/>
            <w:color w:val="1155cc"/>
            <w:sz w:val="14"/>
            <w:szCs w:val="14"/>
            <w:u w:val="single"/>
            <w:rtl w:val="0"/>
          </w:rPr>
          <w:t xml:space="preserve">a briefing published by Medact</w:t>
        </w:r>
      </w:hyperlink>
      <w:r w:rsidDel="00000000" w:rsidR="00000000" w:rsidRPr="00000000">
        <w:rPr>
          <w:rFonts w:ascii="Roboto Mono" w:cs="Roboto Mono" w:eastAsia="Roboto Mono" w:hAnsi="Roboto Mono"/>
          <w:sz w:val="14"/>
          <w:szCs w:val="14"/>
          <w:rtl w:val="0"/>
        </w:rPr>
        <w:t xml:space="preserve">.</w:t>
      </w:r>
    </w:p>
    <w:p w:rsidR="00000000" w:rsidDel="00000000" w:rsidP="00000000" w:rsidRDefault="00000000" w:rsidRPr="00000000" w14:paraId="00000004">
      <w:pPr>
        <w:shd w:fill="ffffff" w:val="clear"/>
        <w:spacing w:after="240" w:before="240" w:line="331.2" w:lineRule="auto"/>
        <w:jc w:val="both"/>
        <w:rPr>
          <w:rFonts w:ascii="Roboto Mono" w:cs="Roboto Mono" w:eastAsia="Roboto Mono" w:hAnsi="Roboto Mono"/>
          <w:sz w:val="14"/>
          <w:szCs w:val="14"/>
        </w:rPr>
      </w:pPr>
      <w:r w:rsidDel="00000000" w:rsidR="00000000" w:rsidRPr="00000000">
        <w:rPr>
          <w:rFonts w:ascii="Roboto Mono" w:cs="Roboto Mono" w:eastAsia="Roboto Mono" w:hAnsi="Roboto Mono"/>
          <w:sz w:val="14"/>
          <w:szCs w:val="14"/>
          <w:rtl w:val="0"/>
        </w:rPr>
        <w:t xml:space="preserve">There is mounting cross-party and parliamentary consensus that this contract must be reconsidered:</w:t>
      </w:r>
    </w:p>
    <w:p w:rsidR="00000000" w:rsidDel="00000000" w:rsidP="00000000" w:rsidRDefault="00000000" w:rsidRPr="00000000" w14:paraId="00000005">
      <w:pPr>
        <w:numPr>
          <w:ilvl w:val="0"/>
          <w:numId w:val="1"/>
        </w:numPr>
        <w:shd w:fill="ffffff" w:val="clear"/>
        <w:spacing w:after="0" w:afterAutospacing="0" w:before="240" w:line="331.2" w:lineRule="auto"/>
        <w:ind w:left="720" w:hanging="360"/>
        <w:jc w:val="both"/>
        <w:rPr>
          <w:rFonts w:ascii="Roboto Mono" w:cs="Roboto Mono" w:eastAsia="Roboto Mono" w:hAnsi="Roboto Mono"/>
          <w:sz w:val="14"/>
          <w:szCs w:val="14"/>
        </w:rPr>
      </w:pPr>
      <w:r w:rsidDel="00000000" w:rsidR="00000000" w:rsidRPr="00000000">
        <w:rPr>
          <w:rFonts w:ascii="Roboto Mono" w:cs="Roboto Mono" w:eastAsia="Roboto Mono" w:hAnsi="Roboto Mono"/>
          <w:b w:val="1"/>
          <w:bCs w:val="1"/>
          <w:sz w:val="14"/>
          <w:szCs w:val="14"/>
          <w:rtl w:val="0"/>
        </w:rPr>
        <w:t xml:space="preserve">Parliamentary Pushback:</w:t>
      </w:r>
      <w:r w:rsidDel="00000000" w:rsidR="00000000" w:rsidRPr="00000000">
        <w:rPr>
          <w:rFonts w:ascii="Roboto Mono" w:cs="Roboto Mono" w:eastAsia="Roboto Mono" w:hAnsi="Roboto Mono"/>
          <w:sz w:val="14"/>
          <w:szCs w:val="14"/>
          <w:rtl w:val="0"/>
        </w:rPr>
        <w:t xml:space="preserve"> The cross-party </w:t>
      </w:r>
      <w:hyperlink r:id="rId8">
        <w:r w:rsidDel="00000000" w:rsidR="00000000" w:rsidRPr="00000000">
          <w:rPr>
            <w:rFonts w:ascii="Roboto Mono" w:cs="Roboto Mono" w:eastAsia="Roboto Mono" w:hAnsi="Roboto Mono"/>
            <w:color w:val="1155cc"/>
            <w:sz w:val="14"/>
            <w:szCs w:val="14"/>
            <w:u w:val="single"/>
            <w:rtl w:val="0"/>
          </w:rPr>
          <w:t xml:space="preserve">Science, Innovation and Technology Committee has formally recommended that the UK Government exercise the break clause in Palantir's contract</w:t>
        </w:r>
      </w:hyperlink>
      <w:r w:rsidDel="00000000" w:rsidR="00000000" w:rsidRPr="00000000">
        <w:rPr>
          <w:rFonts w:ascii="Roboto Mono" w:cs="Roboto Mono" w:eastAsia="Roboto Mono" w:hAnsi="Roboto Mono"/>
          <w:sz w:val="14"/>
          <w:szCs w:val="14"/>
          <w:rtl w:val="0"/>
        </w:rPr>
        <w:t xml:space="preserve"> (due for decision in late 2026, for a February 2027 exit). They cited the risks of over-reliance on US providers and advocated for a UK-based or in-house alternative.</w:t>
      </w:r>
    </w:p>
    <w:p w:rsidR="00000000" w:rsidDel="00000000" w:rsidP="00000000" w:rsidRDefault="00000000" w:rsidRPr="00000000" w14:paraId="00000006">
      <w:pPr>
        <w:numPr>
          <w:ilvl w:val="0"/>
          <w:numId w:val="1"/>
        </w:numPr>
        <w:shd w:fill="ffffff" w:val="clear"/>
        <w:spacing w:after="0" w:afterAutospacing="0" w:before="0" w:beforeAutospacing="0" w:line="331.2" w:lineRule="auto"/>
        <w:ind w:left="720" w:hanging="360"/>
        <w:jc w:val="both"/>
        <w:rPr>
          <w:rFonts w:ascii="Roboto Mono" w:cs="Roboto Mono" w:eastAsia="Roboto Mono" w:hAnsi="Roboto Mono"/>
          <w:sz w:val="14"/>
          <w:szCs w:val="14"/>
        </w:rPr>
      </w:pPr>
      <w:r w:rsidDel="00000000" w:rsidR="00000000" w:rsidRPr="00000000">
        <w:rPr>
          <w:rFonts w:ascii="Roboto Mono" w:cs="Roboto Mono" w:eastAsia="Roboto Mono" w:hAnsi="Roboto Mono"/>
          <w:b w:val="1"/>
          <w:bCs w:val="1"/>
          <w:sz w:val="14"/>
          <w:szCs w:val="14"/>
          <w:rtl w:val="0"/>
        </w:rPr>
        <w:t xml:space="preserve">Scrutiny of Claims:</w:t>
      </w:r>
      <w:r w:rsidDel="00000000" w:rsidR="00000000" w:rsidRPr="00000000">
        <w:rPr>
          <w:rFonts w:ascii="Roboto Mono" w:cs="Roboto Mono" w:eastAsia="Roboto Mono" w:hAnsi="Roboto Mono"/>
          <w:sz w:val="14"/>
          <w:szCs w:val="14"/>
          <w:rtl w:val="0"/>
        </w:rPr>
        <w:t xml:space="preserve"> On 16th June 2026, the </w:t>
      </w:r>
      <w:hyperlink r:id="rId9">
        <w:r w:rsidDel="00000000" w:rsidR="00000000" w:rsidRPr="00000000">
          <w:rPr>
            <w:rFonts w:ascii="Roboto Mono" w:cs="Roboto Mono" w:eastAsia="Roboto Mono" w:hAnsi="Roboto Mono"/>
            <w:color w:val="1155cc"/>
            <w:sz w:val="14"/>
            <w:szCs w:val="14"/>
            <w:u w:val="single"/>
            <w:rtl w:val="0"/>
          </w:rPr>
          <w:t xml:space="preserve">Health and Social Care Select Committee scrutinised the contract</w:t>
        </w:r>
      </w:hyperlink>
      <w:r w:rsidDel="00000000" w:rsidR="00000000" w:rsidRPr="00000000">
        <w:rPr>
          <w:rFonts w:ascii="Roboto Mono" w:cs="Roboto Mono" w:eastAsia="Roboto Mono" w:hAnsi="Roboto Mono"/>
          <w:sz w:val="14"/>
          <w:szCs w:val="14"/>
          <w:rtl w:val="0"/>
        </w:rPr>
        <w:t xml:space="preserve"> over issues of public confidence, conflicts of interest, and procurement. Following this, </w:t>
      </w:r>
      <w:hyperlink r:id="rId10">
        <w:r w:rsidDel="00000000" w:rsidR="00000000" w:rsidRPr="00000000">
          <w:rPr>
            <w:rFonts w:ascii="Roboto Mono" w:cs="Roboto Mono" w:eastAsia="Roboto Mono" w:hAnsi="Roboto Mono"/>
            <w:color w:val="1155cc"/>
            <w:sz w:val="14"/>
            <w:szCs w:val="14"/>
            <w:u w:val="single"/>
            <w:rtl w:val="0"/>
          </w:rPr>
          <w:t xml:space="preserve">NHS England was forced to admit</w:t>
        </w:r>
      </w:hyperlink>
      <w:r w:rsidDel="00000000" w:rsidR="00000000" w:rsidRPr="00000000">
        <w:rPr>
          <w:rFonts w:ascii="Roboto Mono" w:cs="Roboto Mono" w:eastAsia="Roboto Mono" w:hAnsi="Roboto Mono"/>
          <w:sz w:val="14"/>
          <w:szCs w:val="14"/>
          <w:rtl w:val="0"/>
        </w:rPr>
        <w:t xml:space="preserve"> that the proclaimed benefits of the FDP cannot actually be attributed to its introduction, pending an independent assessment. This raises questions about honesty and transparency in regards to how data about the FDP is currently being presented. The Committee has subsequently proceeded to also </w:t>
      </w:r>
      <w:hyperlink r:id="rId11">
        <w:r w:rsidDel="00000000" w:rsidR="00000000" w:rsidRPr="00000000">
          <w:rPr>
            <w:rFonts w:ascii="Roboto Mono" w:cs="Roboto Mono" w:eastAsia="Roboto Mono" w:hAnsi="Roboto Mono"/>
            <w:color w:val="1155cc"/>
            <w:sz w:val="14"/>
            <w:szCs w:val="14"/>
            <w:u w:val="single"/>
            <w:rtl w:val="0"/>
          </w:rPr>
          <w:t xml:space="preserve">recommend that the break clause in the contract be exercised.</w:t>
        </w:r>
      </w:hyperlink>
      <w:r w:rsidDel="00000000" w:rsidR="00000000" w:rsidRPr="00000000">
        <w:rPr>
          <w:rtl w:val="0"/>
        </w:rPr>
      </w:r>
    </w:p>
    <w:p w:rsidR="00000000" w:rsidDel="00000000" w:rsidP="00000000" w:rsidRDefault="00000000" w:rsidRPr="00000000" w14:paraId="00000007">
      <w:pPr>
        <w:numPr>
          <w:ilvl w:val="0"/>
          <w:numId w:val="1"/>
        </w:numPr>
        <w:shd w:fill="ffffff" w:val="clear"/>
        <w:spacing w:after="240" w:before="0" w:beforeAutospacing="0" w:line="331.2" w:lineRule="auto"/>
        <w:ind w:left="720" w:hanging="360"/>
        <w:jc w:val="both"/>
        <w:rPr>
          <w:rFonts w:ascii="Roboto Mono" w:cs="Roboto Mono" w:eastAsia="Roboto Mono" w:hAnsi="Roboto Mono"/>
          <w:sz w:val="14"/>
          <w:szCs w:val="14"/>
        </w:rPr>
      </w:pPr>
      <w:r w:rsidDel="00000000" w:rsidR="00000000" w:rsidRPr="00000000">
        <w:rPr>
          <w:rFonts w:ascii="Roboto Mono" w:cs="Roboto Mono" w:eastAsia="Roboto Mono" w:hAnsi="Roboto Mono"/>
          <w:b w:val="1"/>
          <w:bCs w:val="1"/>
          <w:sz w:val="14"/>
          <w:szCs w:val="14"/>
          <w:rtl w:val="0"/>
        </w:rPr>
        <w:t xml:space="preserve">Precedent for Local Action:</w:t>
      </w:r>
      <w:r w:rsidDel="00000000" w:rsidR="00000000" w:rsidRPr="00000000">
        <w:rPr>
          <w:rFonts w:ascii="Roboto Mono" w:cs="Roboto Mono" w:eastAsia="Roboto Mono" w:hAnsi="Roboto Mono"/>
          <w:sz w:val="14"/>
          <w:szCs w:val="14"/>
          <w:rtl w:val="0"/>
        </w:rPr>
        <w:t xml:space="preserve"> On 24th June 2026, </w:t>
      </w:r>
      <w:hyperlink r:id="rId12">
        <w:r w:rsidDel="00000000" w:rsidR="00000000" w:rsidRPr="00000000">
          <w:rPr>
            <w:rFonts w:ascii="Roboto Mono" w:cs="Roboto Mono" w:eastAsia="Roboto Mono" w:hAnsi="Roboto Mono"/>
            <w:color w:val="1155cc"/>
            <w:sz w:val="14"/>
            <w:szCs w:val="14"/>
            <w:u w:val="single"/>
            <w:rtl w:val="0"/>
          </w:rPr>
          <w:t xml:space="preserve">Sheffield City Council passed a resolution</w:t>
        </w:r>
      </w:hyperlink>
      <w:r w:rsidDel="00000000" w:rsidR="00000000" w:rsidRPr="00000000">
        <w:rPr>
          <w:rFonts w:ascii="Roboto Mono" w:cs="Roboto Mono" w:eastAsia="Roboto Mono" w:hAnsi="Roboto Mono"/>
          <w:sz w:val="14"/>
          <w:szCs w:val="14"/>
          <w:rtl w:val="0"/>
        </w:rPr>
        <w:t xml:space="preserve"> calling on the UK Government to exercise the break clause. They also called for all local NHS institutions to freeze any further integration with Palantir’s FDP. Whilst this motion was submitted by the Green Party, </w:t>
      </w:r>
      <w:hyperlink r:id="rId13">
        <w:r w:rsidDel="00000000" w:rsidR="00000000" w:rsidRPr="00000000">
          <w:rPr>
            <w:rFonts w:ascii="Roboto Mono" w:cs="Roboto Mono" w:eastAsia="Roboto Mono" w:hAnsi="Roboto Mono"/>
            <w:color w:val="1155cc"/>
            <w:sz w:val="14"/>
            <w:szCs w:val="14"/>
            <w:u w:val="single"/>
            <w:rtl w:val="0"/>
          </w:rPr>
          <w:t xml:space="preserve">it received unanimous support</w:t>
        </w:r>
      </w:hyperlink>
      <w:r w:rsidDel="00000000" w:rsidR="00000000" w:rsidRPr="00000000">
        <w:rPr>
          <w:rFonts w:ascii="Roboto Mono" w:cs="Roboto Mono" w:eastAsia="Roboto Mono" w:hAnsi="Roboto Mono"/>
          <w:sz w:val="14"/>
          <w:szCs w:val="14"/>
          <w:rtl w:val="0"/>
        </w:rPr>
        <w:t xml:space="preserve"> from the Labour and Liberal Democrats parties.</w:t>
      </w:r>
    </w:p>
    <w:p w:rsidR="00000000" w:rsidDel="00000000" w:rsidP="00000000" w:rsidRDefault="00000000" w:rsidRPr="00000000" w14:paraId="00000008">
      <w:pPr>
        <w:shd w:fill="ffffff" w:val="clear"/>
        <w:spacing w:after="240" w:before="240" w:line="331.2" w:lineRule="auto"/>
        <w:jc w:val="both"/>
        <w:rPr>
          <w:rFonts w:ascii="Roboto Mono" w:cs="Roboto Mono" w:eastAsia="Roboto Mono" w:hAnsi="Roboto Mono"/>
          <w:b w:val="1"/>
          <w:bCs w:val="1"/>
          <w:sz w:val="14"/>
          <w:szCs w:val="14"/>
        </w:rPr>
      </w:pPr>
      <w:r w:rsidDel="00000000" w:rsidR="00000000" w:rsidRPr="00000000">
        <w:rPr>
          <w:rFonts w:ascii="Roboto Mono" w:cs="Roboto Mono" w:eastAsia="Roboto Mono" w:hAnsi="Roboto Mono"/>
          <w:b w:val="1"/>
          <w:bCs w:val="1"/>
          <w:sz w:val="14"/>
          <w:szCs w:val="14"/>
          <w:rtl w:val="0"/>
        </w:rPr>
        <w:t xml:space="preserve">My Request to You</w:t>
      </w:r>
    </w:p>
    <w:p w:rsidR="00000000" w:rsidDel="00000000" w:rsidP="00000000" w:rsidRDefault="00000000" w:rsidRPr="00000000" w14:paraId="00000009">
      <w:pPr>
        <w:shd w:fill="ffffff" w:val="clear"/>
        <w:spacing w:after="240" w:before="240" w:line="331.2" w:lineRule="auto"/>
        <w:jc w:val="both"/>
        <w:rPr>
          <w:rFonts w:ascii="Roboto Mono" w:cs="Roboto Mono" w:eastAsia="Roboto Mono" w:hAnsi="Roboto Mono"/>
          <w:sz w:val="14"/>
          <w:szCs w:val="14"/>
        </w:rPr>
      </w:pPr>
      <w:r w:rsidDel="00000000" w:rsidR="00000000" w:rsidRPr="00000000">
        <w:rPr>
          <w:rFonts w:ascii="Roboto Mono" w:cs="Roboto Mono" w:eastAsia="Roboto Mono" w:hAnsi="Roboto Mono"/>
          <w:sz w:val="14"/>
          <w:szCs w:val="14"/>
          <w:rtl w:val="0"/>
        </w:rPr>
        <w:t xml:space="preserve">I urge you and your councillor colleagues to act and submit a motion for the next full council meeting, opposing the adoption of Palantir products by our local NHS institutions and calling upon the break clause to be exercised.</w:t>
      </w:r>
    </w:p>
    <w:p w:rsidR="00000000" w:rsidDel="00000000" w:rsidP="00000000" w:rsidRDefault="00000000" w:rsidRPr="00000000" w14:paraId="0000000A">
      <w:pPr>
        <w:shd w:fill="ffffff" w:val="clear"/>
        <w:spacing w:after="240" w:before="240" w:line="331.2" w:lineRule="auto"/>
        <w:jc w:val="both"/>
        <w:rPr>
          <w:rFonts w:ascii="Roboto Mono" w:cs="Roboto Mono" w:eastAsia="Roboto Mono" w:hAnsi="Roboto Mono"/>
          <w:sz w:val="14"/>
          <w:szCs w:val="14"/>
        </w:rPr>
      </w:pPr>
      <w:r w:rsidDel="00000000" w:rsidR="00000000" w:rsidRPr="00000000">
        <w:rPr>
          <w:rFonts w:ascii="Roboto Mono" w:cs="Roboto Mono" w:eastAsia="Roboto Mono" w:hAnsi="Roboto Mono"/>
          <w:sz w:val="14"/>
          <w:szCs w:val="14"/>
          <w:rtl w:val="0"/>
        </w:rPr>
        <w:t xml:space="preserve">While </w:t>
      </w:r>
      <w:hyperlink r:id="rId14">
        <w:r w:rsidDel="00000000" w:rsidR="00000000" w:rsidRPr="00000000">
          <w:rPr>
            <w:rFonts w:ascii="Roboto Mono" w:cs="Roboto Mono" w:eastAsia="Roboto Mono" w:hAnsi="Roboto Mono"/>
            <w:color w:val="1155cc"/>
            <w:sz w:val="14"/>
            <w:szCs w:val="14"/>
            <w:u w:val="single"/>
            <w:rtl w:val="0"/>
          </w:rPr>
          <w:t xml:space="preserve">NHS England currently maintains that Palantir is "here to stay</w:t>
        </w:r>
      </w:hyperlink>
      <w:r w:rsidDel="00000000" w:rsidR="00000000" w:rsidRPr="00000000">
        <w:rPr>
          <w:rFonts w:ascii="Roboto Mono" w:cs="Roboto Mono" w:eastAsia="Roboto Mono" w:hAnsi="Roboto Mono"/>
          <w:sz w:val="14"/>
          <w:szCs w:val="14"/>
          <w:rtl w:val="0"/>
        </w:rPr>
        <w:t xml:space="preserve">”, our local authority has the power to deliver a powerful counter-message. We must signal to our local NHS institutions and the national government that our health service should not be doing business with Palantir, or other similar companies that </w:t>
      </w:r>
      <w:r w:rsidDel="00000000" w:rsidR="00000000" w:rsidRPr="00000000">
        <w:rPr>
          <w:rFonts w:ascii="Roboto Mono" w:cs="Roboto Mono" w:eastAsia="Roboto Mono" w:hAnsi="Roboto Mono"/>
          <w:sz w:val="14"/>
          <w:szCs w:val="14"/>
          <w:rtl w:val="0"/>
        </w:rPr>
        <w:t xml:space="preserve">demonstrate concerning ethical</w:t>
      </w:r>
      <w:r w:rsidDel="00000000" w:rsidR="00000000" w:rsidRPr="00000000">
        <w:rPr>
          <w:rFonts w:ascii="Roboto Mono" w:cs="Roboto Mono" w:eastAsia="Roboto Mono" w:hAnsi="Roboto Mono"/>
          <w:sz w:val="14"/>
          <w:szCs w:val="14"/>
          <w:rtl w:val="0"/>
        </w:rPr>
        <w:t xml:space="preserve"> principles.</w:t>
      </w:r>
    </w:p>
    <w:p w:rsidR="00000000" w:rsidDel="00000000" w:rsidP="00000000" w:rsidRDefault="00000000" w:rsidRPr="00000000" w14:paraId="0000000B">
      <w:pPr>
        <w:shd w:fill="ffffff" w:val="clear"/>
        <w:spacing w:after="240" w:before="240" w:line="331.2" w:lineRule="auto"/>
        <w:jc w:val="both"/>
        <w:rPr>
          <w:rFonts w:ascii="Roboto Mono" w:cs="Roboto Mono" w:eastAsia="Roboto Mono" w:hAnsi="Roboto Mono"/>
          <w:sz w:val="14"/>
          <w:szCs w:val="14"/>
        </w:rPr>
      </w:pPr>
      <w:r w:rsidDel="00000000" w:rsidR="00000000" w:rsidRPr="00000000">
        <w:rPr>
          <w:rFonts w:ascii="Roboto Mono" w:cs="Roboto Mono" w:eastAsia="Roboto Mono" w:hAnsi="Roboto Mono"/>
          <w:sz w:val="14"/>
          <w:szCs w:val="14"/>
          <w:rtl w:val="0"/>
        </w:rPr>
        <w:t xml:space="preserve">As a member of the public and patient of the NHS, I am deeply concerned about how my personal health data will be handled by Palantir. I ask that you take a stand to protect your constituents' privacy and help prevent our health data infrastructure from becoming reliant on unaccountable private tech firms.</w:t>
      </w:r>
    </w:p>
    <w:p w:rsidR="00000000" w:rsidDel="00000000" w:rsidP="00000000" w:rsidRDefault="00000000" w:rsidRPr="00000000" w14:paraId="0000000C">
      <w:pPr>
        <w:shd w:fill="ffffff" w:val="clear"/>
        <w:spacing w:after="240" w:before="240" w:line="331.2" w:lineRule="auto"/>
        <w:jc w:val="both"/>
        <w:rPr>
          <w:rFonts w:ascii="Roboto Mono" w:cs="Roboto Mono" w:eastAsia="Roboto Mono" w:hAnsi="Roboto Mono"/>
          <w:sz w:val="14"/>
          <w:szCs w:val="14"/>
        </w:rPr>
      </w:pPr>
      <w:r w:rsidDel="00000000" w:rsidR="00000000" w:rsidRPr="00000000">
        <w:rPr>
          <w:rFonts w:ascii="Roboto Mono" w:cs="Roboto Mono" w:eastAsia="Roboto Mono" w:hAnsi="Roboto Mono"/>
          <w:sz w:val="14"/>
          <w:szCs w:val="14"/>
          <w:rtl w:val="0"/>
        </w:rPr>
        <w:t xml:space="preserve">Thank you for your time and your service to our community. I look forward to hearing your thoughts on this urgent matter.</w:t>
      </w:r>
    </w:p>
    <w:p w:rsidR="00000000" w:rsidDel="00000000" w:rsidP="00000000" w:rsidRDefault="00000000" w:rsidRPr="00000000" w14:paraId="0000000D">
      <w:pPr>
        <w:shd w:fill="ffffff" w:val="clear"/>
        <w:spacing w:after="240" w:before="240" w:line="331.2" w:lineRule="auto"/>
        <w:jc w:val="both"/>
        <w:rPr>
          <w:rFonts w:ascii="Roboto Mono" w:cs="Roboto Mono" w:eastAsia="Roboto Mono" w:hAnsi="Roboto Mono"/>
          <w:sz w:val="14"/>
          <w:szCs w:val="14"/>
        </w:rPr>
      </w:pPr>
      <w:r w:rsidDel="00000000" w:rsidR="00000000" w:rsidRPr="00000000">
        <w:rPr>
          <w:rFonts w:ascii="Roboto Mono" w:cs="Roboto Mono" w:eastAsia="Roboto Mono" w:hAnsi="Roboto Mono"/>
          <w:sz w:val="14"/>
          <w:szCs w:val="14"/>
          <w:rtl w:val="0"/>
        </w:rPr>
        <w:t xml:space="preserve">Yours sincerely,</w:t>
      </w:r>
    </w:p>
    <w:p w:rsidR="00000000" w:rsidDel="00000000" w:rsidP="00000000" w:rsidRDefault="00000000" w:rsidRPr="00000000" w14:paraId="0000000E">
      <w:pPr>
        <w:shd w:fill="ffffff" w:val="clear"/>
        <w:spacing w:after="240" w:before="240" w:line="331.2" w:lineRule="auto"/>
        <w:jc w:val="both"/>
        <w:rPr>
          <w:rFonts w:ascii="Roboto Mono" w:cs="Roboto Mono" w:eastAsia="Roboto Mono" w:hAnsi="Roboto Mono"/>
          <w:sz w:val="14"/>
          <w:szCs w:val="14"/>
        </w:rPr>
      </w:pPr>
      <w:r w:rsidDel="00000000" w:rsidR="00000000" w:rsidRPr="00000000">
        <w:rPr>
          <w:rFonts w:ascii="Roboto Mono" w:cs="Roboto Mono" w:eastAsia="Roboto Mono" w:hAnsi="Roboto Mono"/>
          <w:sz w:val="14"/>
          <w:szCs w:val="14"/>
          <w:rtl w:val="0"/>
        </w:rPr>
        <w:t xml:space="preserve">[Your Name] [Your Address/Postcode] [Your Contact Information]</w:t>
      </w:r>
    </w:p>
    <w:p w:rsidR="00000000" w:rsidDel="00000000" w:rsidP="00000000" w:rsidRDefault="00000000" w:rsidRPr="00000000" w14:paraId="0000000F">
      <w:pPr>
        <w:shd w:fill="ffffff" w:val="clear"/>
        <w:spacing w:line="331.2" w:lineRule="auto"/>
        <w:jc w:val="both"/>
        <w:rPr>
          <w:rFonts w:ascii="Roboto Mono" w:cs="Roboto Mono" w:eastAsia="Roboto Mono" w:hAnsi="Roboto Mono"/>
          <w:sz w:val="14"/>
          <w:szCs w:val="1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ommittees.parliament.uk/committee/81/health-and-social-care-committee/news/214760/drop-palantirs-federated-data-platform-and-look-for-alternative-mps-tell-health-minister/" TargetMode="External"/><Relationship Id="rId10" Type="http://schemas.openxmlformats.org/officeDocument/2006/relationships/hyperlink" Target="https://www.ft.com/content/9348bc28-fd7e-4f53-9121-548b9363e148?syn-25a6b1a6=1" TargetMode="External"/><Relationship Id="rId13" Type="http://schemas.openxmlformats.org/officeDocument/2006/relationships/hyperlink" Target="https://www.digitalhealth.net/2026/07/sheffield-first-council-to-oppose-nhs-fdp-palantir-contract/" TargetMode="External"/><Relationship Id="rId12" Type="http://schemas.openxmlformats.org/officeDocument/2006/relationships/hyperlink" Target="https://democracy.sheffield.gov.uk/documents/b33103/Resolutions%20Passed%20at%20the%20Council%20Meeting%20on%2024th%20June%202026%20Wednesday%2024-Jun-2026%2014.00%20Council.pdf?T=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mmittees.parliament.uk/event/27486/formal-meeting-oral-evidence-session/" TargetMode="External"/><Relationship Id="rId14" Type="http://schemas.openxmlformats.org/officeDocument/2006/relationships/hyperlink" Target="https://www.digitalhealth.net/2026/06/fdp-here-to-stay-says-patel-as-palantir-contract-faces-review/" TargetMode="External"/><Relationship Id="rId5" Type="http://schemas.openxmlformats.org/officeDocument/2006/relationships/styles" Target="styles.xml"/><Relationship Id="rId6" Type="http://schemas.openxmlformats.org/officeDocument/2006/relationships/hyperlink" Target="https://stat.medact.org/wp-uploads/2026/03/Palantir-Briefing_March-2026.pdf" TargetMode="External"/><Relationship Id="rId7" Type="http://schemas.openxmlformats.org/officeDocument/2006/relationships/hyperlink" Target="https://stat.medact.org/wp-uploads/2026/03/Palantir-Briefing_March-2026.pdf" TargetMode="External"/><Relationship Id="rId8" Type="http://schemas.openxmlformats.org/officeDocument/2006/relationships/hyperlink" Target="https://committees.parliament.uk/committee/135/science-innovation-and-technology-committee/news/214048/mps-warn-that-palantirs-increasing-presence-in-the-uk-public-sector-is-an-unacceptable-point-of-weaknes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